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附件2：</w:t>
      </w:r>
    </w:p>
    <w:p>
      <w:pPr>
        <w:spacing w:line="0" w:lineRule="atLeast"/>
        <w:jc w:val="center"/>
        <w:rPr>
          <w:rFonts w:ascii="等线 Light" w:hAnsi="等线 Light" w:eastAsia="等线 Light"/>
          <w:b/>
          <w:color w:val="000000"/>
          <w:sz w:val="32"/>
          <w:szCs w:val="32"/>
        </w:rPr>
      </w:pPr>
      <w:r>
        <w:rPr>
          <w:rFonts w:hint="eastAsia" w:ascii="等线 Light" w:hAnsi="等线 Light" w:eastAsia="等线 Light"/>
          <w:b/>
          <w:color w:val="000000"/>
          <w:sz w:val="32"/>
          <w:szCs w:val="32"/>
        </w:rPr>
        <w:t>重庆工业职业技术学院</w:t>
      </w:r>
    </w:p>
    <w:p>
      <w:pPr>
        <w:spacing w:line="0" w:lineRule="atLeast"/>
        <w:jc w:val="center"/>
        <w:rPr>
          <w:rFonts w:ascii="等线 Light" w:hAnsi="等线 Light" w:eastAsia="等线 Light"/>
          <w:b/>
          <w:color w:val="000000"/>
          <w:sz w:val="32"/>
          <w:szCs w:val="32"/>
        </w:rPr>
      </w:pPr>
      <w:r>
        <w:rPr>
          <w:rFonts w:hint="eastAsia" w:ascii="等线 Light" w:hAnsi="等线 Light" w:eastAsia="等线 Light"/>
          <w:b/>
          <w:color w:val="000000"/>
          <w:sz w:val="32"/>
          <w:szCs w:val="32"/>
        </w:rPr>
        <w:t>教职工校内申诉处理决定书</w:t>
      </w:r>
    </w:p>
    <w:tbl>
      <w:tblPr>
        <w:tblStyle w:val="4"/>
        <w:tblpPr w:leftFromText="180" w:rightFromText="180" w:vertAnchor="page" w:horzAnchor="margin" w:tblpY="325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406"/>
        <w:gridCol w:w="89"/>
        <w:gridCol w:w="1358"/>
        <w:gridCol w:w="1619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</w:rPr>
            </w:pPr>
            <w:r>
              <w:rPr>
                <w:rFonts w:hint="eastAsia" w:ascii="等线" w:hAnsi="等线" w:eastAsia="等线"/>
                <w:color w:val="000000"/>
              </w:rPr>
              <w:t>申诉人姓名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</w:rPr>
            </w:pPr>
            <w:r>
              <w:rPr>
                <w:rFonts w:hint="eastAsia" w:ascii="等线" w:hAnsi="等线" w:eastAsia="等线"/>
                <w:color w:val="000000"/>
              </w:rPr>
              <w:t xml:space="preserve">性 </w:t>
            </w:r>
            <w:r>
              <w:rPr>
                <w:rFonts w:ascii="等线" w:hAnsi="等线" w:eastAsia="等线"/>
                <w:color w:val="000000"/>
              </w:rPr>
              <w:t xml:space="preserve"> </w:t>
            </w:r>
            <w:r>
              <w:rPr>
                <w:rFonts w:hint="eastAsia" w:ascii="等线" w:hAnsi="等线" w:eastAsia="等线"/>
                <w:color w:val="000000"/>
              </w:rPr>
              <w:t>别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</w:rPr>
            </w:pPr>
            <w:r>
              <w:rPr>
                <w:rFonts w:hint="eastAsia" w:ascii="等线" w:hAnsi="等线" w:eastAsia="等线"/>
                <w:color w:val="000000"/>
              </w:rPr>
              <w:t>出生年月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</w:rPr>
            </w:pPr>
            <w:r>
              <w:rPr>
                <w:rFonts w:hint="eastAsia" w:ascii="等线" w:hAnsi="等线" w:eastAsia="等线"/>
                <w:color w:val="000000"/>
              </w:rPr>
              <w:t>政治面貌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</w:rPr>
            </w:pPr>
          </w:p>
        </w:tc>
        <w:tc>
          <w:tcPr>
            <w:tcW w:w="1447" w:type="dxa"/>
            <w:gridSpan w:val="2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</w:rPr>
            </w:pPr>
            <w:r>
              <w:rPr>
                <w:rFonts w:hint="eastAsia" w:ascii="等线" w:hAnsi="等线" w:eastAsia="等线"/>
                <w:color w:val="000000"/>
              </w:rPr>
              <w:t>学历（学位）</w:t>
            </w: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</w:rPr>
            </w:pPr>
            <w:r>
              <w:rPr>
                <w:rFonts w:hint="eastAsia" w:ascii="等线" w:hAnsi="等线" w:eastAsia="等线"/>
                <w:color w:val="000000"/>
              </w:rPr>
              <w:t>职务（职称）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</w:rPr>
            </w:pPr>
            <w:r>
              <w:rPr>
                <w:rFonts w:hint="eastAsia" w:ascii="等线" w:hAnsi="等线" w:eastAsia="等线"/>
                <w:color w:val="000000"/>
              </w:rPr>
              <w:t>所属部门</w:t>
            </w:r>
          </w:p>
        </w:tc>
        <w:tc>
          <w:tcPr>
            <w:tcW w:w="2853" w:type="dxa"/>
            <w:gridSpan w:val="3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</w:rPr>
            </w:pPr>
            <w:r>
              <w:rPr>
                <w:rFonts w:hint="eastAsia" w:ascii="等线" w:hAnsi="等线" w:eastAsia="等线"/>
                <w:color w:val="000000"/>
              </w:rPr>
              <w:t>联系方式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</w:rPr>
            </w:pPr>
            <w:r>
              <w:rPr>
                <w:rFonts w:hint="eastAsia" w:ascii="等线" w:hAnsi="等线" w:eastAsia="等线"/>
                <w:color w:val="000000"/>
              </w:rPr>
              <w:t>原处理单位</w:t>
            </w:r>
          </w:p>
        </w:tc>
        <w:tc>
          <w:tcPr>
            <w:tcW w:w="2853" w:type="dxa"/>
            <w:gridSpan w:val="3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</w:rPr>
            </w:pPr>
          </w:p>
        </w:tc>
        <w:tc>
          <w:tcPr>
            <w:tcW w:w="1619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</w:rPr>
            </w:pPr>
            <w:r>
              <w:rPr>
                <w:rFonts w:hint="eastAsia" w:ascii="等线" w:hAnsi="等线" w:eastAsia="等线"/>
                <w:color w:val="000000"/>
              </w:rPr>
              <w:t>联系人及方式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</w:rPr>
            </w:pPr>
            <w:r>
              <w:rPr>
                <w:rFonts w:hint="eastAsia" w:ascii="等线" w:hAnsi="等线" w:eastAsia="等线"/>
                <w:color w:val="000000"/>
              </w:rPr>
              <w:t>申</w:t>
            </w:r>
          </w:p>
          <w:p>
            <w:pPr>
              <w:jc w:val="center"/>
              <w:rPr>
                <w:rFonts w:ascii="等线" w:hAnsi="等线" w:eastAsia="等线"/>
                <w:color w:val="000000"/>
              </w:rPr>
            </w:pPr>
            <w:r>
              <w:rPr>
                <w:rFonts w:hint="eastAsia" w:ascii="等线" w:hAnsi="等线" w:eastAsia="等线"/>
                <w:color w:val="000000"/>
              </w:rPr>
              <w:t>诉</w:t>
            </w:r>
          </w:p>
          <w:p>
            <w:pPr>
              <w:jc w:val="center"/>
              <w:rPr>
                <w:rFonts w:ascii="等线" w:hAnsi="等线" w:eastAsia="等线"/>
                <w:color w:val="000000"/>
              </w:rPr>
            </w:pPr>
            <w:r>
              <w:rPr>
                <w:rFonts w:hint="eastAsia" w:ascii="等线" w:hAnsi="等线" w:eastAsia="等线"/>
                <w:color w:val="000000"/>
              </w:rPr>
              <w:t>事</w:t>
            </w:r>
          </w:p>
          <w:p>
            <w:pPr>
              <w:jc w:val="center"/>
              <w:rPr>
                <w:rFonts w:hint="eastAsia" w:ascii="等线" w:hAnsi="等线" w:eastAsia="等线"/>
                <w:color w:val="000000"/>
              </w:rPr>
            </w:pPr>
            <w:r>
              <w:rPr>
                <w:rFonts w:hint="eastAsia" w:ascii="等线" w:hAnsi="等线" w:eastAsia="等线"/>
                <w:color w:val="000000"/>
              </w:rPr>
              <w:t>项</w:t>
            </w:r>
          </w:p>
        </w:tc>
        <w:tc>
          <w:tcPr>
            <w:tcW w:w="7307" w:type="dxa"/>
            <w:gridSpan w:val="6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</w:rPr>
            </w:pPr>
          </w:p>
          <w:p>
            <w:pPr>
              <w:jc w:val="center"/>
              <w:rPr>
                <w:rFonts w:ascii="等线" w:hAnsi="等线" w:eastAsia="等线"/>
                <w:color w:val="000000"/>
              </w:rPr>
            </w:pPr>
          </w:p>
          <w:p>
            <w:pPr>
              <w:rPr>
                <w:rFonts w:hint="eastAsia" w:ascii="等线" w:hAnsi="等线" w:eastAsia="等线"/>
                <w:color w:val="000000"/>
              </w:rPr>
            </w:pPr>
          </w:p>
          <w:p>
            <w:pPr>
              <w:jc w:val="center"/>
              <w:rPr>
                <w:rFonts w:ascii="等线" w:hAnsi="等线" w:eastAsia="等线"/>
                <w:color w:val="000000"/>
              </w:rPr>
            </w:pPr>
          </w:p>
          <w:p>
            <w:pPr>
              <w:jc w:val="center"/>
              <w:rPr>
                <w:rFonts w:ascii="等线" w:hAnsi="等线" w:eastAsia="等线"/>
                <w:color w:val="000000"/>
              </w:rPr>
            </w:pPr>
            <w:r>
              <w:rPr>
                <w:rFonts w:hint="eastAsia" w:ascii="等线" w:hAnsi="等线" w:eastAsia="等线"/>
                <w:color w:val="000000"/>
              </w:rPr>
              <w:t xml:space="preserve"> </w:t>
            </w:r>
            <w:r>
              <w:rPr>
                <w:rFonts w:ascii="等线" w:hAnsi="等线" w:eastAsia="等线"/>
                <w:color w:val="000000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</w:rPr>
            </w:pPr>
            <w:r>
              <w:rPr>
                <w:rFonts w:hint="eastAsia" w:ascii="等线" w:hAnsi="等线" w:eastAsia="等线"/>
                <w:color w:val="000000"/>
              </w:rPr>
              <w:t>理</w:t>
            </w:r>
          </w:p>
          <w:p>
            <w:pPr>
              <w:jc w:val="center"/>
              <w:rPr>
                <w:rFonts w:hint="eastAsia" w:ascii="等线" w:hAnsi="等线" w:eastAsia="等线"/>
                <w:color w:val="000000"/>
              </w:rPr>
            </w:pPr>
            <w:r>
              <w:rPr>
                <w:rFonts w:hint="eastAsia" w:ascii="等线" w:hAnsi="等线" w:eastAsia="等线"/>
                <w:color w:val="000000"/>
              </w:rPr>
              <w:t>由</w:t>
            </w:r>
          </w:p>
          <w:p>
            <w:pPr>
              <w:jc w:val="center"/>
              <w:rPr>
                <w:rFonts w:ascii="等线" w:hAnsi="等线" w:eastAsia="等线"/>
                <w:color w:val="000000"/>
              </w:rPr>
            </w:pPr>
            <w:r>
              <w:rPr>
                <w:rFonts w:hint="eastAsia" w:ascii="等线" w:hAnsi="等线" w:eastAsia="等线"/>
                <w:color w:val="000000"/>
              </w:rPr>
              <w:t>及</w:t>
            </w:r>
          </w:p>
          <w:p>
            <w:pPr>
              <w:jc w:val="center"/>
              <w:rPr>
                <w:rFonts w:hint="eastAsia" w:ascii="等线" w:hAnsi="等线" w:eastAsia="等线"/>
                <w:color w:val="000000"/>
              </w:rPr>
            </w:pPr>
            <w:r>
              <w:rPr>
                <w:rFonts w:hint="eastAsia" w:ascii="等线" w:hAnsi="等线" w:eastAsia="等线"/>
                <w:color w:val="000000"/>
              </w:rPr>
              <w:t>要</w:t>
            </w:r>
          </w:p>
          <w:p>
            <w:pPr>
              <w:jc w:val="center"/>
              <w:rPr>
                <w:rFonts w:ascii="等线" w:hAnsi="等线" w:eastAsia="等线"/>
                <w:color w:val="000000"/>
              </w:rPr>
            </w:pPr>
            <w:r>
              <w:rPr>
                <w:rFonts w:hint="eastAsia" w:ascii="等线" w:hAnsi="等线" w:eastAsia="等线"/>
                <w:color w:val="000000"/>
              </w:rPr>
              <w:t>求</w:t>
            </w:r>
          </w:p>
        </w:tc>
        <w:tc>
          <w:tcPr>
            <w:tcW w:w="7307" w:type="dxa"/>
            <w:gridSpan w:val="6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</w:rPr>
            </w:pPr>
          </w:p>
          <w:p>
            <w:pPr>
              <w:jc w:val="center"/>
              <w:rPr>
                <w:rFonts w:ascii="等线" w:hAnsi="等线" w:eastAsia="等线"/>
                <w:color w:val="000000"/>
              </w:rPr>
            </w:pPr>
          </w:p>
          <w:p>
            <w:pPr>
              <w:rPr>
                <w:rFonts w:hint="eastAsia" w:ascii="等线" w:hAnsi="等线" w:eastAsia="等线"/>
                <w:color w:val="000000"/>
              </w:rPr>
            </w:pPr>
          </w:p>
          <w:p>
            <w:pPr>
              <w:jc w:val="center"/>
              <w:rPr>
                <w:rFonts w:ascii="等线" w:hAnsi="等线" w:eastAsia="等线"/>
                <w:color w:val="000000"/>
              </w:rPr>
            </w:pPr>
            <w:r>
              <w:rPr>
                <w:rFonts w:hint="eastAsia" w:ascii="等线" w:hAnsi="等线" w:eastAsia="等线"/>
                <w:color w:val="000000"/>
              </w:rPr>
              <w:t xml:space="preserve"> </w:t>
            </w:r>
            <w:r>
              <w:rPr>
                <w:rFonts w:ascii="等线" w:hAnsi="等线" w:eastAsia="等线"/>
                <w:color w:val="000000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448" w:type="dxa"/>
            <w:noWrap w:val="0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等线" w:hAnsi="等线" w:eastAsia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szCs w:val="21"/>
              </w:rPr>
              <w:t>申诉委员会认定的事实、理由及适用的法律、法规和政策、学校规章制度</w:t>
            </w:r>
          </w:p>
        </w:tc>
        <w:tc>
          <w:tcPr>
            <w:tcW w:w="7307" w:type="dxa"/>
            <w:gridSpan w:val="6"/>
            <w:noWrap w:val="0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ind w:firstLine="645"/>
              <w:jc w:val="both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1448" w:type="dxa"/>
            <w:noWrap w:val="0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等线" w:hAnsi="等线" w:eastAsia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szCs w:val="21"/>
              </w:rPr>
              <w:t>申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等线" w:hAnsi="等线" w:eastAsia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szCs w:val="21"/>
              </w:rPr>
              <w:t>诉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等线" w:hAnsi="等线" w:eastAsia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szCs w:val="21"/>
              </w:rPr>
              <w:t>处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等线" w:hAnsi="等线" w:eastAsia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szCs w:val="21"/>
              </w:rPr>
              <w:t>理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ascii="等线" w:hAnsi="等线" w:eastAsia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szCs w:val="21"/>
              </w:rPr>
              <w:t>决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rFonts w:hint="eastAsia" w:ascii="等线" w:hAnsi="等线" w:eastAsia="等线"/>
                <w:color w:val="000000"/>
                <w:sz w:val="21"/>
                <w:szCs w:val="21"/>
              </w:rPr>
            </w:pPr>
            <w:r>
              <w:rPr>
                <w:rFonts w:hint="eastAsia" w:ascii="等线" w:hAnsi="等线" w:eastAsia="等线"/>
                <w:color w:val="000000"/>
                <w:sz w:val="21"/>
                <w:szCs w:val="21"/>
              </w:rPr>
              <w:t>定</w:t>
            </w:r>
          </w:p>
        </w:tc>
        <w:tc>
          <w:tcPr>
            <w:tcW w:w="7307" w:type="dxa"/>
            <w:gridSpan w:val="6"/>
            <w:noWrap w:val="0"/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ind w:firstLine="645"/>
              <w:jc w:val="both"/>
              <w:rPr>
                <w:rFonts w:hint="eastAsia" w:ascii="方正仿宋_GBK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943" w:type="dxa"/>
            <w:gridSpan w:val="3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</w:rPr>
            </w:pPr>
            <w:r>
              <w:rPr>
                <w:rFonts w:hint="eastAsia" w:ascii="等线" w:hAnsi="等线" w:eastAsia="等线"/>
                <w:color w:val="000000"/>
              </w:rPr>
              <w:t>申诉处理决定日期</w:t>
            </w:r>
          </w:p>
        </w:tc>
        <w:tc>
          <w:tcPr>
            <w:tcW w:w="5812" w:type="dxa"/>
            <w:gridSpan w:val="4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</w:rPr>
            </w:pPr>
          </w:p>
        </w:tc>
      </w:tr>
    </w:tbl>
    <w:p>
      <w:pPr>
        <w:spacing w:line="600" w:lineRule="exact"/>
        <w:rPr>
          <w:rFonts w:hint="eastAsia" w:ascii="等线" w:hAnsi="等线" w:eastAsia="等线"/>
          <w:color w:val="000000"/>
          <w:szCs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361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NGU1NTM2NDgwNGY3MzU3OWQ0YTA0NWI2NGVmMzUifQ=="/>
  </w:docVars>
  <w:rsids>
    <w:rsidRoot w:val="1FD124D7"/>
    <w:rsid w:val="1FD1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2023-11-02T06:20:00Z</dcterms:created>
  <dc:creator>闲夏</dc:creator>
  <cp:lastModifiedBy>闲夏</cp:lastModifiedBy>
  <dcterms:modified xsi:type="dcterms:W3CDTF">2023-11-02T06:20:54Z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48E54DC9FD4F4492A5D4E6C6D609C7B0_11</vt:lpwstr>
  </property>
</Properties>
</file>